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E7" w:rsidRPr="00E70B51" w:rsidRDefault="007F6EA0" w:rsidP="007F6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0B51">
        <w:rPr>
          <w:rFonts w:ascii="Times New Roman" w:hAnsi="Times New Roman" w:cs="Times New Roman"/>
          <w:b/>
          <w:sz w:val="28"/>
          <w:szCs w:val="28"/>
          <w:lang w:val="uk-UA"/>
        </w:rPr>
        <w:t>Звіт про результати базового відстеження</w:t>
      </w:r>
    </w:p>
    <w:p w:rsidR="007F6EA0" w:rsidRDefault="007F6EA0" w:rsidP="00E70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6EA0" w:rsidRPr="008354A2" w:rsidRDefault="008354A2" w:rsidP="008354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4A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7F6EA0" w:rsidRPr="008354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і назва </w:t>
      </w:r>
      <w:r w:rsidRPr="008354A2">
        <w:rPr>
          <w:rFonts w:ascii="Times New Roman" w:hAnsi="Times New Roman" w:cs="Times New Roman"/>
          <w:b/>
          <w:sz w:val="28"/>
          <w:szCs w:val="28"/>
          <w:lang w:val="uk-UA"/>
        </w:rPr>
        <w:t>регуляторного акта</w:t>
      </w:r>
    </w:p>
    <w:p w:rsidR="008354A2" w:rsidRPr="008354A2" w:rsidRDefault="008354A2" w:rsidP="00AE7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Pr="008354A2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B67C0" w:rsidRPr="00FB67C0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Типового договору оренди нерухомого майна, що належить до спільної власності територіальних громад Новгород-Сіверського району»</w:t>
      </w:r>
      <w:r w:rsidR="00952CF8" w:rsidRPr="00FB6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7C0" w:rsidRPr="00FB67C0">
        <w:rPr>
          <w:rFonts w:ascii="Times New Roman" w:hAnsi="Times New Roman" w:cs="Times New Roman"/>
          <w:sz w:val="28"/>
          <w:szCs w:val="28"/>
          <w:lang w:val="uk-UA"/>
        </w:rPr>
        <w:t>(далі – Типовий договір оренди).</w:t>
      </w:r>
    </w:p>
    <w:p w:rsidR="008354A2" w:rsidRDefault="008354A2" w:rsidP="008354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4A2" w:rsidRPr="008354A2" w:rsidRDefault="008354A2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354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Назва виконавця заходів з базового відстеження </w:t>
      </w:r>
    </w:p>
    <w:p w:rsidR="008354A2" w:rsidRPr="008354A2" w:rsidRDefault="00E22D33" w:rsidP="00AE74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354A2" w:rsidRPr="008354A2">
        <w:rPr>
          <w:rFonts w:ascii="Times New Roman" w:hAnsi="Times New Roman" w:cs="Times New Roman"/>
          <w:sz w:val="28"/>
          <w:szCs w:val="28"/>
          <w:lang w:val="uk-UA"/>
        </w:rPr>
        <w:t>иконавчий апарат Новгород-Сіверської районної ради Чернігівської області.</w:t>
      </w:r>
    </w:p>
    <w:p w:rsidR="008354A2" w:rsidRDefault="008354A2" w:rsidP="00516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Цілі прийняття акта</w:t>
      </w:r>
    </w:p>
    <w:p w:rsidR="00FB67C0" w:rsidRPr="00C87E46" w:rsidRDefault="00FB67C0" w:rsidP="00FB67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Новгород-Сіверської районної ради Чернігівської області розроблено </w:t>
      </w:r>
      <w:r w:rsidRPr="00044E10">
        <w:rPr>
          <w:rFonts w:ascii="Times New Roman" w:hAnsi="Times New Roman" w:cs="Times New Roman"/>
          <w:sz w:val="28"/>
          <w:szCs w:val="28"/>
          <w:lang w:val="uk-UA"/>
        </w:rPr>
        <w:t>з метою приведення у відповідність із нормами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7C3">
        <w:rPr>
          <w:rFonts w:ascii="Times New Roman" w:hAnsi="Times New Roman" w:cs="Times New Roman"/>
          <w:sz w:val="28"/>
          <w:szCs w:val="28"/>
          <w:lang w:val="uk-UA"/>
        </w:rPr>
        <w:t>положень</w:t>
      </w:r>
      <w:r w:rsidRPr="000307C3">
        <w:rPr>
          <w:sz w:val="28"/>
          <w:szCs w:val="28"/>
          <w:lang w:val="uk-UA"/>
        </w:rPr>
        <w:t xml:space="preserve"> </w:t>
      </w:r>
      <w:r w:rsidRPr="000307C3">
        <w:rPr>
          <w:rFonts w:ascii="Times New Roman" w:hAnsi="Times New Roman" w:cs="Times New Roman"/>
          <w:sz w:val="28"/>
          <w:szCs w:val="28"/>
          <w:lang w:val="uk-UA"/>
        </w:rPr>
        <w:t>Типового договору оренди нерухомого майна, що належить до спільної</w:t>
      </w:r>
      <w:r w:rsidR="00B971D4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</w:t>
      </w:r>
      <w:r w:rsidRPr="000307C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Новгород-Сіверського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44E10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правового регулювання відносин між сторонами договору оренди</w:t>
      </w:r>
      <w:r>
        <w:rPr>
          <w:rFonts w:ascii="Times New Roman" w:hAnsi="Times New Roman" w:cs="Times New Roman"/>
          <w:sz w:val="28"/>
          <w:szCs w:val="28"/>
          <w:lang w:val="uk-UA"/>
        </w:rPr>
        <w:t>; виключення положень, які, як показала практика, фактично є недієвими</w:t>
      </w:r>
      <w:r w:rsidRPr="00044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7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4AA7" w:rsidRPr="00516CF1" w:rsidRDefault="00094AA7" w:rsidP="00094A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 Строк виконання заходів з базового відстеження </w:t>
      </w:r>
    </w:p>
    <w:p w:rsidR="00516CF1" w:rsidRDefault="00D26F31" w:rsidP="00516CF1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22D33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2</w:t>
      </w:r>
      <w:r w:rsidR="00CB45D5">
        <w:rPr>
          <w:bCs/>
          <w:sz w:val="28"/>
          <w:szCs w:val="28"/>
        </w:rPr>
        <w:t>7</w:t>
      </w:r>
      <w:r w:rsidR="00AE7474">
        <w:rPr>
          <w:bCs/>
          <w:sz w:val="28"/>
          <w:szCs w:val="28"/>
        </w:rPr>
        <w:t xml:space="preserve"> </w:t>
      </w:r>
      <w:r w:rsidR="00CB45D5">
        <w:rPr>
          <w:bCs/>
          <w:sz w:val="28"/>
          <w:szCs w:val="28"/>
        </w:rPr>
        <w:t>квіт</w:t>
      </w:r>
      <w:r w:rsidR="00AE7474">
        <w:rPr>
          <w:bCs/>
          <w:sz w:val="28"/>
          <w:szCs w:val="28"/>
        </w:rPr>
        <w:t>ня</w:t>
      </w:r>
      <w:r>
        <w:rPr>
          <w:bCs/>
          <w:sz w:val="28"/>
          <w:szCs w:val="28"/>
        </w:rPr>
        <w:t xml:space="preserve"> 201</w:t>
      </w:r>
      <w:r w:rsidR="00B655F7">
        <w:rPr>
          <w:bCs/>
          <w:sz w:val="28"/>
          <w:szCs w:val="28"/>
        </w:rPr>
        <w:t>8</w:t>
      </w:r>
      <w:r w:rsidR="00516CF1" w:rsidRPr="00516CF1">
        <w:rPr>
          <w:bCs/>
          <w:sz w:val="28"/>
          <w:szCs w:val="28"/>
        </w:rPr>
        <w:t xml:space="preserve"> року</w:t>
      </w:r>
      <w:r w:rsidR="00AE7474">
        <w:rPr>
          <w:bCs/>
          <w:sz w:val="28"/>
          <w:szCs w:val="28"/>
        </w:rPr>
        <w:t xml:space="preserve"> до дня набрання чинності регуляторним актом</w:t>
      </w:r>
      <w:r w:rsidR="00516CF1" w:rsidRPr="00516CF1">
        <w:rPr>
          <w:bCs/>
          <w:sz w:val="28"/>
          <w:szCs w:val="28"/>
        </w:rPr>
        <w:t xml:space="preserve">. </w:t>
      </w:r>
    </w:p>
    <w:p w:rsidR="00547BA3" w:rsidRPr="00516CF1" w:rsidRDefault="00547BA3" w:rsidP="00516CF1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Тип відстеження.</w:t>
      </w:r>
    </w:p>
    <w:p w:rsidR="00516CF1" w:rsidRDefault="00516CF1" w:rsidP="00516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Базове відстеження.</w:t>
      </w:r>
    </w:p>
    <w:p w:rsidR="00547BA3" w:rsidRPr="00516CF1" w:rsidRDefault="00547BA3" w:rsidP="00516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516C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6. Методи одержання результатів відстеження</w:t>
      </w:r>
    </w:p>
    <w:p w:rsidR="00516CF1" w:rsidRDefault="00516CF1" w:rsidP="00516C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Відстеження результативності </w:t>
      </w:r>
      <w:r w:rsidR="00547BA3">
        <w:rPr>
          <w:rFonts w:ascii="Times New Roman" w:hAnsi="Times New Roman" w:cs="Times New Roman"/>
          <w:bCs/>
          <w:sz w:val="28"/>
          <w:szCs w:val="28"/>
          <w:lang w:val="uk-UA"/>
        </w:rPr>
        <w:t>проекту рішення</w:t>
      </w:r>
      <w:r w:rsidRPr="00516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здійснювалось шляхом збору та аналізу пропозицій та зауважень від суб’єктів господарювання.</w:t>
      </w:r>
    </w:p>
    <w:p w:rsidR="00547BA3" w:rsidRPr="00516CF1" w:rsidRDefault="00547BA3" w:rsidP="00516C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7. </w:t>
      </w:r>
      <w:r w:rsidRPr="00516C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одержання даних</w:t>
      </w:r>
    </w:p>
    <w:p w:rsidR="00516CF1" w:rsidRPr="00F941BB" w:rsidRDefault="00516CF1" w:rsidP="00F94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 цього регуляторного акта розміщувався на офіційному сайті </w:t>
      </w:r>
      <w:r w:rsidR="00547BA3">
        <w:rPr>
          <w:rFonts w:ascii="Times New Roman" w:hAnsi="Times New Roman" w:cs="Times New Roman"/>
          <w:bCs/>
          <w:sz w:val="28"/>
          <w:szCs w:val="28"/>
          <w:lang w:val="uk-UA"/>
        </w:rPr>
        <w:t>Новгород-Сіверської районної ради Чернігівської області</w:t>
      </w:r>
      <w:r w:rsidRPr="00516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мережі Інтернет. За </w:t>
      </w:r>
      <w:r w:rsidRPr="00F941BB">
        <w:rPr>
          <w:rFonts w:ascii="Times New Roman" w:hAnsi="Times New Roman" w:cs="Times New Roman"/>
          <w:bCs/>
          <w:sz w:val="28"/>
          <w:szCs w:val="28"/>
          <w:lang w:val="uk-UA"/>
        </w:rPr>
        <w:t>результатами розгляду пропозицій та зауважень не надійшло.</w:t>
      </w:r>
    </w:p>
    <w:p w:rsidR="00516CF1" w:rsidRPr="00F941BB" w:rsidRDefault="00516CF1" w:rsidP="00F941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1BB" w:rsidRPr="00F941BB" w:rsidRDefault="00F941BB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41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</w:p>
    <w:p w:rsidR="00840265" w:rsidRDefault="00840265" w:rsidP="008402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265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рішення районної ради </w:t>
      </w:r>
      <w:r w:rsidR="00761474" w:rsidRPr="00FB67C0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Типового договору оренди нерухомого майна, що належить до спільної власності територіальних громад Новгород-Сіверського району» </w:t>
      </w:r>
      <w:r w:rsidRPr="00840265">
        <w:rPr>
          <w:rFonts w:ascii="Times New Roman" w:hAnsi="Times New Roman" w:cs="Times New Roman"/>
          <w:sz w:val="28"/>
          <w:szCs w:val="28"/>
          <w:lang w:val="uk-UA"/>
        </w:rPr>
        <w:t>надасть можливість:</w:t>
      </w:r>
    </w:p>
    <w:p w:rsidR="00840265" w:rsidRPr="00ED7131" w:rsidRDefault="00840265" w:rsidP="005C1CF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131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B43587" w:rsidRPr="00044E10">
        <w:rPr>
          <w:rFonts w:ascii="Times New Roman" w:hAnsi="Times New Roman" w:cs="Times New Roman"/>
          <w:sz w:val="28"/>
          <w:szCs w:val="28"/>
          <w:lang w:val="uk-UA"/>
        </w:rPr>
        <w:t>приведення у відповідність із нормами чинного законодавства</w:t>
      </w:r>
      <w:r w:rsidR="00B43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587" w:rsidRPr="000307C3">
        <w:rPr>
          <w:rFonts w:ascii="Times New Roman" w:hAnsi="Times New Roman" w:cs="Times New Roman"/>
          <w:sz w:val="28"/>
          <w:szCs w:val="28"/>
          <w:lang w:val="uk-UA"/>
        </w:rPr>
        <w:t>положень</w:t>
      </w:r>
      <w:r w:rsidR="00B43587" w:rsidRPr="000307C3">
        <w:rPr>
          <w:sz w:val="28"/>
          <w:szCs w:val="28"/>
          <w:lang w:val="uk-UA"/>
        </w:rPr>
        <w:t xml:space="preserve"> </w:t>
      </w:r>
      <w:r w:rsidR="00B43587" w:rsidRPr="000307C3">
        <w:rPr>
          <w:rFonts w:ascii="Times New Roman" w:hAnsi="Times New Roman" w:cs="Times New Roman"/>
          <w:sz w:val="28"/>
          <w:szCs w:val="28"/>
          <w:lang w:val="uk-UA"/>
        </w:rPr>
        <w:t>Типового договору оренди</w:t>
      </w:r>
      <w:r w:rsidR="00B435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40265" w:rsidRDefault="00840265" w:rsidP="008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131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B43587" w:rsidRPr="00044E10">
        <w:rPr>
          <w:rFonts w:ascii="Times New Roman" w:hAnsi="Times New Roman" w:cs="Times New Roman"/>
          <w:sz w:val="28"/>
          <w:szCs w:val="28"/>
          <w:lang w:val="uk-UA"/>
        </w:rPr>
        <w:t>удосконалення правового регулювання відносин між сторонами договору оренди</w:t>
      </w:r>
      <w:r w:rsidR="00B435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3587" w:rsidRPr="00ED7131" w:rsidRDefault="00B43587" w:rsidP="008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3) виключення положень, які, як показала практика, фактично є недієвими</w:t>
      </w:r>
      <w:r w:rsidRPr="00044E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0B51" w:rsidRPr="00840265" w:rsidRDefault="00E70B51" w:rsidP="008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1BB" w:rsidRPr="00F941BB" w:rsidRDefault="00F941BB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4026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9. Оцінка результатів реаліза</w:t>
      </w:r>
      <w:r w:rsidRPr="00F941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ції регуляторного акта та ступеня досягнення визначених цілей</w:t>
      </w:r>
    </w:p>
    <w:p w:rsidR="00B43587" w:rsidRPr="00B43587" w:rsidRDefault="002A105B" w:rsidP="00B43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587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результатів базового відстеження результативності регуляторного акта можна зробити висновок про те, що впровадження цього регуляторного акта </w:t>
      </w:r>
      <w:r w:rsidR="002979EB" w:rsidRPr="00B43587">
        <w:rPr>
          <w:rFonts w:ascii="Times New Roman" w:hAnsi="Times New Roman" w:cs="Times New Roman"/>
          <w:sz w:val="28"/>
          <w:szCs w:val="28"/>
          <w:lang w:val="uk-UA"/>
        </w:rPr>
        <w:t xml:space="preserve">дозволить </w:t>
      </w:r>
      <w:r w:rsidR="00B43587" w:rsidRPr="00B43587">
        <w:rPr>
          <w:rFonts w:ascii="Times New Roman" w:hAnsi="Times New Roman" w:cs="Times New Roman"/>
          <w:sz w:val="28"/>
          <w:szCs w:val="28"/>
          <w:lang w:val="uk-UA"/>
        </w:rPr>
        <w:t>захистит</w:t>
      </w:r>
      <w:r w:rsidR="00B4358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43587" w:rsidRPr="00B43587">
        <w:rPr>
          <w:rFonts w:ascii="Times New Roman" w:hAnsi="Times New Roman" w:cs="Times New Roman"/>
          <w:sz w:val="28"/>
          <w:szCs w:val="28"/>
          <w:lang w:val="uk-UA"/>
        </w:rPr>
        <w:t xml:space="preserve"> інтереси Орендодавців та Орендарів і</w:t>
      </w:r>
      <w:r w:rsidR="00B4358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</w:t>
      </w:r>
      <w:r w:rsidR="00B43587" w:rsidRPr="00B43587">
        <w:rPr>
          <w:rFonts w:ascii="Times New Roman" w:hAnsi="Times New Roman" w:cs="Times New Roman"/>
          <w:sz w:val="28"/>
          <w:szCs w:val="28"/>
          <w:lang w:val="uk-UA"/>
        </w:rPr>
        <w:t xml:space="preserve"> ефективне використання нерухомого майна, що належить до спільної власності територіальних громад Новгород-Сіверського району.</w:t>
      </w:r>
    </w:p>
    <w:p w:rsidR="00931105" w:rsidRDefault="00931105" w:rsidP="00931105">
      <w:pPr>
        <w:pStyle w:val="a4"/>
        <w:widowControl w:val="0"/>
        <w:tabs>
          <w:tab w:val="left" w:pos="709"/>
        </w:tabs>
        <w:spacing w:after="0"/>
        <w:ind w:firstLine="567"/>
        <w:jc w:val="both"/>
        <w:rPr>
          <w:bCs/>
          <w:sz w:val="28"/>
          <w:szCs w:val="28"/>
          <w:lang w:val="uk-UA"/>
        </w:rPr>
      </w:pPr>
    </w:p>
    <w:p w:rsidR="00B23001" w:rsidRPr="000C15F3" w:rsidRDefault="00B23001" w:rsidP="00931105">
      <w:pPr>
        <w:pStyle w:val="a4"/>
        <w:widowControl w:val="0"/>
        <w:tabs>
          <w:tab w:val="left" w:pos="709"/>
        </w:tabs>
        <w:spacing w:after="0"/>
        <w:ind w:firstLine="567"/>
        <w:jc w:val="both"/>
        <w:rPr>
          <w:bCs/>
          <w:sz w:val="28"/>
          <w:szCs w:val="28"/>
          <w:lang w:val="uk-UA"/>
        </w:rPr>
      </w:pPr>
    </w:p>
    <w:p w:rsidR="00E70B51" w:rsidRPr="00E70B51" w:rsidRDefault="00E70B51" w:rsidP="000C697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51">
        <w:rPr>
          <w:rFonts w:ascii="Times New Roman" w:hAnsi="Times New Roman" w:cs="Times New Roman"/>
          <w:sz w:val="28"/>
          <w:szCs w:val="28"/>
          <w:lang w:val="uk-UA"/>
        </w:rPr>
        <w:t>Голова район</w:t>
      </w:r>
      <w:r w:rsidR="00B655F7">
        <w:rPr>
          <w:rFonts w:ascii="Times New Roman" w:hAnsi="Times New Roman" w:cs="Times New Roman"/>
          <w:sz w:val="28"/>
          <w:szCs w:val="28"/>
          <w:lang w:val="uk-UA"/>
        </w:rPr>
        <w:t xml:space="preserve">ної ради                                                              </w:t>
      </w:r>
      <w:r w:rsidRPr="00E70B51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E25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B51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25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0B51"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</w:p>
    <w:p w:rsidR="00F941BB" w:rsidRPr="007F6EA0" w:rsidRDefault="00F941BB" w:rsidP="00E70B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41BB" w:rsidRPr="007F6EA0" w:rsidSect="00F84A4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E7" w:rsidRDefault="009029E7" w:rsidP="00F84A4D">
      <w:pPr>
        <w:spacing w:after="0" w:line="240" w:lineRule="auto"/>
      </w:pPr>
      <w:r>
        <w:separator/>
      </w:r>
    </w:p>
  </w:endnote>
  <w:endnote w:type="continuationSeparator" w:id="0">
    <w:p w:rsidR="009029E7" w:rsidRDefault="009029E7" w:rsidP="00F8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E7" w:rsidRDefault="009029E7" w:rsidP="00F84A4D">
      <w:pPr>
        <w:spacing w:after="0" w:line="240" w:lineRule="auto"/>
      </w:pPr>
      <w:r>
        <w:separator/>
      </w:r>
    </w:p>
  </w:footnote>
  <w:footnote w:type="continuationSeparator" w:id="0">
    <w:p w:rsidR="009029E7" w:rsidRDefault="009029E7" w:rsidP="00F8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4A4D" w:rsidRPr="00B655F7" w:rsidRDefault="00A02C7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55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0D75" w:rsidRPr="00B655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55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71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55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4A4D" w:rsidRDefault="00F84A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A8A"/>
    <w:multiLevelType w:val="hybridMultilevel"/>
    <w:tmpl w:val="21761A3E"/>
    <w:lvl w:ilvl="0" w:tplc="2B164754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B7408E"/>
    <w:multiLevelType w:val="hybridMultilevel"/>
    <w:tmpl w:val="EC14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A0"/>
    <w:rsid w:val="00043698"/>
    <w:rsid w:val="00050C15"/>
    <w:rsid w:val="00094AA7"/>
    <w:rsid w:val="000C697B"/>
    <w:rsid w:val="000F430A"/>
    <w:rsid w:val="00240469"/>
    <w:rsid w:val="002631FF"/>
    <w:rsid w:val="002979EB"/>
    <w:rsid w:val="002A105B"/>
    <w:rsid w:val="003330B5"/>
    <w:rsid w:val="00420621"/>
    <w:rsid w:val="00441063"/>
    <w:rsid w:val="00516CF1"/>
    <w:rsid w:val="00547BA3"/>
    <w:rsid w:val="00585242"/>
    <w:rsid w:val="005C1CF2"/>
    <w:rsid w:val="00634674"/>
    <w:rsid w:val="00674D52"/>
    <w:rsid w:val="006A33BB"/>
    <w:rsid w:val="00704BE7"/>
    <w:rsid w:val="00761474"/>
    <w:rsid w:val="00765E7E"/>
    <w:rsid w:val="007674E5"/>
    <w:rsid w:val="007B1338"/>
    <w:rsid w:val="007F6EA0"/>
    <w:rsid w:val="008354A2"/>
    <w:rsid w:val="00840265"/>
    <w:rsid w:val="009029E7"/>
    <w:rsid w:val="00931105"/>
    <w:rsid w:val="00952CF8"/>
    <w:rsid w:val="00A02C71"/>
    <w:rsid w:val="00A10D75"/>
    <w:rsid w:val="00AE7474"/>
    <w:rsid w:val="00B23001"/>
    <w:rsid w:val="00B43587"/>
    <w:rsid w:val="00B655F7"/>
    <w:rsid w:val="00B971D4"/>
    <w:rsid w:val="00BD33FC"/>
    <w:rsid w:val="00BF2B6D"/>
    <w:rsid w:val="00C06A32"/>
    <w:rsid w:val="00C46BCE"/>
    <w:rsid w:val="00CB45D5"/>
    <w:rsid w:val="00D26F31"/>
    <w:rsid w:val="00DD6EB6"/>
    <w:rsid w:val="00E22D33"/>
    <w:rsid w:val="00E253F3"/>
    <w:rsid w:val="00E70B51"/>
    <w:rsid w:val="00E75880"/>
    <w:rsid w:val="00E81B91"/>
    <w:rsid w:val="00EB16D5"/>
    <w:rsid w:val="00ED7131"/>
    <w:rsid w:val="00EE6A23"/>
    <w:rsid w:val="00F84A4D"/>
    <w:rsid w:val="00F941BB"/>
    <w:rsid w:val="00FB67C0"/>
    <w:rsid w:val="00FC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A0"/>
    <w:pPr>
      <w:ind w:left="720"/>
      <w:contextualSpacing/>
    </w:pPr>
  </w:style>
  <w:style w:type="character" w:customStyle="1" w:styleId="apple-converted-space">
    <w:name w:val="apple-converted-space"/>
    <w:basedOn w:val="a0"/>
    <w:rsid w:val="00516CF1"/>
  </w:style>
  <w:style w:type="paragraph" w:styleId="2">
    <w:name w:val="Body Text Indent 2"/>
    <w:basedOn w:val="a"/>
    <w:link w:val="20"/>
    <w:rsid w:val="00516C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16C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ody Text"/>
    <w:basedOn w:val="a"/>
    <w:link w:val="a5"/>
    <w:rsid w:val="00F941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94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8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A4D"/>
  </w:style>
  <w:style w:type="paragraph" w:styleId="a8">
    <w:name w:val="footer"/>
    <w:basedOn w:val="a"/>
    <w:link w:val="a9"/>
    <w:uiPriority w:val="99"/>
    <w:semiHidden/>
    <w:unhideWhenUsed/>
    <w:rsid w:val="00F8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4A4D"/>
  </w:style>
  <w:style w:type="paragraph" w:styleId="aa">
    <w:name w:val="Balloon Text"/>
    <w:basedOn w:val="a"/>
    <w:link w:val="ab"/>
    <w:uiPriority w:val="99"/>
    <w:semiHidden/>
    <w:unhideWhenUsed/>
    <w:rsid w:val="00F8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0F3FA-E92B-48F2-A0A8-B1501B22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32</cp:revision>
  <cp:lastPrinted>2016-09-28T05:18:00Z</cp:lastPrinted>
  <dcterms:created xsi:type="dcterms:W3CDTF">2016-09-27T07:53:00Z</dcterms:created>
  <dcterms:modified xsi:type="dcterms:W3CDTF">2018-06-07T05:16:00Z</dcterms:modified>
</cp:coreProperties>
</file>